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6337"/>
        <w:gridCol w:w="2260"/>
      </w:tblGrid>
      <w:tr w:rsidR="00D45F4D" w:rsidRPr="00D45F4D" w14:paraId="7EA06CA8" w14:textId="77777777" w:rsidTr="00D45F4D">
        <w:trPr>
          <w:trHeight w:val="315"/>
          <w:jc w:val="center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96D4" w14:textId="77777777" w:rsidR="00D45F4D" w:rsidRPr="00D45F4D" w:rsidRDefault="00D45F4D" w:rsidP="00D45F4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Municipio de San Francisco de los Romo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F944" w14:textId="77777777" w:rsidR="00D45F4D" w:rsidRPr="00D45F4D" w:rsidRDefault="00D45F4D" w:rsidP="00D45F4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Ingreso Estimado</w:t>
            </w:r>
          </w:p>
        </w:tc>
      </w:tr>
      <w:tr w:rsidR="00D45F4D" w:rsidRPr="00D45F4D" w14:paraId="176C1E09" w14:textId="77777777" w:rsidTr="00D45F4D">
        <w:trPr>
          <w:trHeight w:val="315"/>
          <w:jc w:val="center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69C1" w14:textId="77777777" w:rsidR="00D45F4D" w:rsidRPr="00D45F4D" w:rsidRDefault="00D45F4D" w:rsidP="00D45F4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Iniciativa de Ley de Ingresos para el Ejercicio Fiscal 2025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713B7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45F4D" w:rsidRPr="00D45F4D" w14:paraId="607844D6" w14:textId="77777777" w:rsidTr="00D45F4D">
        <w:trPr>
          <w:trHeight w:val="315"/>
          <w:jc w:val="center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ED8" w14:textId="77777777" w:rsidR="00D45F4D" w:rsidRPr="00D45F4D" w:rsidRDefault="00D45F4D" w:rsidP="00D45F4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A90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$510,032,706.00</w:t>
            </w:r>
          </w:p>
        </w:tc>
      </w:tr>
      <w:tr w:rsidR="00D45F4D" w:rsidRPr="00D45F4D" w14:paraId="2946F5BF" w14:textId="77777777" w:rsidTr="00D45F4D">
        <w:trPr>
          <w:trHeight w:val="300"/>
          <w:jc w:val="center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AD5F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Impuestos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101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$37,210,000.00</w:t>
            </w:r>
          </w:p>
        </w:tc>
      </w:tr>
      <w:tr w:rsidR="00D45F4D" w:rsidRPr="00D45F4D" w14:paraId="700059A5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E726F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E231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Impuestos Sobre los Ingresos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1C9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$50,000.00</w:t>
            </w:r>
          </w:p>
        </w:tc>
      </w:tr>
      <w:tr w:rsidR="00D45F4D" w:rsidRPr="00D45F4D" w14:paraId="3900440D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BEFAC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8682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Impuestos Sobre el Patrimonio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E7B9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$25,500,000.00</w:t>
            </w:r>
          </w:p>
        </w:tc>
      </w:tr>
      <w:tr w:rsidR="00D45F4D" w:rsidRPr="00D45F4D" w14:paraId="21BC2C2A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F8821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4463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Impuestos Sobre la Producción, el Consumo y las Transacciones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611B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$8,000,000.00</w:t>
            </w:r>
          </w:p>
        </w:tc>
      </w:tr>
      <w:tr w:rsidR="00D45F4D" w:rsidRPr="00D45F4D" w14:paraId="5E683A15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71B8D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D754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Impuestos al Comercio Exterior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6297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24FD3F8E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921F3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5DD1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Impuestos Sobre Nóminas y Asimilables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DC0A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720B3F54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BEED9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085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Impuestos Ecológicos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5EF2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1B9E0D63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97C6B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D4F0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Accesorios de Impuestos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A46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$660,000.00</w:t>
            </w:r>
          </w:p>
        </w:tc>
      </w:tr>
      <w:tr w:rsidR="00D45F4D" w:rsidRPr="00D45F4D" w14:paraId="765C5316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44F7B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E439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Otros Impuestos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1D92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$3,000,000.00</w:t>
            </w:r>
          </w:p>
        </w:tc>
      </w:tr>
      <w:tr w:rsidR="00D45F4D" w:rsidRPr="00D45F4D" w14:paraId="15687230" w14:textId="77777777" w:rsidTr="00D45F4D">
        <w:trPr>
          <w:trHeight w:val="6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C6628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ED69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Impuestos no Comprendidos en la Ley de Ingresos Vigente, Causados en Ejercicios Fiscales Anteriores Pendientes de Liquidación o Pago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D007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4FC89029" w14:textId="77777777" w:rsidTr="00D45F4D">
        <w:trPr>
          <w:trHeight w:val="300"/>
          <w:jc w:val="center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6684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Cuotas y Aportaciones de Seguridad Social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AFF1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4F9C4DC0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F460A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E2F8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Aportaciones para Fondos de Vivienda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2F2A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5CA34BC0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FA361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7E9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Cuotas para la Seguridad Social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6B1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4BB69DD7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DDF1C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79F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Cuotas de Ahorro para el Retiro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B1BF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59E80629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21673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F59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Otras Cuotas y Aportaciones para la Seguridad Social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8D71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67D089DE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13221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F0A9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Accesorios de Cuotas y Aportaciones de Seguridad Social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409C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7F0B31B9" w14:textId="77777777" w:rsidTr="00D45F4D">
        <w:trPr>
          <w:trHeight w:val="300"/>
          <w:jc w:val="center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AC0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Contribuciones de Mejoras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052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$5,000.00</w:t>
            </w:r>
          </w:p>
        </w:tc>
      </w:tr>
      <w:tr w:rsidR="00D45F4D" w:rsidRPr="00D45F4D" w14:paraId="0BE90043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F7F4A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281B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Contribuciones de Mejora por Obras Públicas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EC7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$5,000.00</w:t>
            </w:r>
          </w:p>
        </w:tc>
      </w:tr>
      <w:tr w:rsidR="00D45F4D" w:rsidRPr="00D45F4D" w14:paraId="78F5B23A" w14:textId="77777777" w:rsidTr="00D45F4D">
        <w:trPr>
          <w:trHeight w:val="6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BC743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FC4E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Contribuciones de Mejoras no Comprendidas en la Ley de Ingresos Vigente, Causadas en Ejercicios Fiscales Anteriores Pendientes de Liquidación o Pago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0132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6A30D4FC" w14:textId="77777777" w:rsidTr="00D45F4D">
        <w:trPr>
          <w:trHeight w:val="300"/>
          <w:jc w:val="center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5DD3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Derechos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19C7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$65,266,000.00</w:t>
            </w:r>
          </w:p>
        </w:tc>
      </w:tr>
      <w:tr w:rsidR="00D45F4D" w:rsidRPr="00D45F4D" w14:paraId="319B59FB" w14:textId="77777777" w:rsidTr="00D45F4D">
        <w:trPr>
          <w:trHeight w:val="6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7C4C0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E799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Derechos por el Uso, Goce, Aprovechamiento o Explotación de Bienes de Dominio Público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9726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$210,000.00</w:t>
            </w:r>
          </w:p>
        </w:tc>
      </w:tr>
      <w:tr w:rsidR="00D45F4D" w:rsidRPr="00D45F4D" w14:paraId="6571510B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7CF78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0DE8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Derechos por Prestación de Servicios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328E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$27,591,000.00</w:t>
            </w:r>
          </w:p>
        </w:tc>
      </w:tr>
      <w:tr w:rsidR="00D45F4D" w:rsidRPr="00D45F4D" w14:paraId="546AD65C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EFC92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4441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Otros Derechos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BF1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$37,415,000.00</w:t>
            </w:r>
          </w:p>
        </w:tc>
      </w:tr>
      <w:tr w:rsidR="00D45F4D" w:rsidRPr="00D45F4D" w14:paraId="610B7ECF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E6EE6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417A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Accesorios de Derechos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A994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$50,000.00</w:t>
            </w:r>
          </w:p>
        </w:tc>
      </w:tr>
      <w:tr w:rsidR="00D45F4D" w:rsidRPr="00D45F4D" w14:paraId="117093E7" w14:textId="77777777" w:rsidTr="00D45F4D">
        <w:trPr>
          <w:trHeight w:val="300"/>
          <w:jc w:val="center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88F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Productos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C501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$1,000,000.00</w:t>
            </w:r>
          </w:p>
        </w:tc>
      </w:tr>
      <w:tr w:rsidR="00D45F4D" w:rsidRPr="00D45F4D" w14:paraId="36C50F70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6C4E9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D6C3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Productos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F8EB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$1,000,000.00</w:t>
            </w:r>
          </w:p>
        </w:tc>
      </w:tr>
      <w:tr w:rsidR="00D45F4D" w:rsidRPr="00D45F4D" w14:paraId="147E46DA" w14:textId="77777777" w:rsidTr="00D45F4D">
        <w:trPr>
          <w:trHeight w:val="6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DFAC7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7BE3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Productos no Comprendidos en la Ley de Ingresos Vigente, Causados en Ejercicios Fiscales Anteriores Pendientes de Liquidación o Pago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3E8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157D177A" w14:textId="77777777" w:rsidTr="00D45F4D">
        <w:trPr>
          <w:trHeight w:val="300"/>
          <w:jc w:val="center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DC2F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Aprovechamientos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4E3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$1,715,000.00</w:t>
            </w:r>
          </w:p>
        </w:tc>
      </w:tr>
      <w:tr w:rsidR="00D45F4D" w:rsidRPr="00D45F4D" w14:paraId="07ED6EA9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A6315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0C92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Aprovechamientos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2544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$1,715,000.00</w:t>
            </w:r>
          </w:p>
        </w:tc>
      </w:tr>
      <w:tr w:rsidR="00D45F4D" w:rsidRPr="00D45F4D" w14:paraId="70BA64B5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AEB6A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06D1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Accesorios de Aprovechamientos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A71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11182D66" w14:textId="77777777" w:rsidTr="00D45F4D">
        <w:trPr>
          <w:trHeight w:val="6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674C8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EE68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Aprovechamientos no Comprendidos en la Ley de Ingresos Vigente, Causados en Ejercicios Fiscales Anteriores Pendientes de Liquidación o Pago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5C6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61D532AE" w14:textId="77777777" w:rsidTr="00D45F4D">
        <w:trPr>
          <w:trHeight w:val="300"/>
          <w:jc w:val="center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6E2E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Ingresos por Venta de Bienes, Prestaciones de Servicios y Otros Ingresos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C987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328775C0" w14:textId="77777777" w:rsidTr="00D45F4D">
        <w:trPr>
          <w:trHeight w:val="6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63A1E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2DF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Ingresos por Venta de Bienes y Prestación de Servicios de Instituciones Públicas de Seguridad Social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3E9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36B5347C" w14:textId="77777777" w:rsidTr="00D45F4D">
        <w:trPr>
          <w:trHeight w:val="6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D1401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2842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Ingresos por Venta de Bienes y Prestación de Servicios de Empresas Productivas del Estado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20CD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63B8F7B6" w14:textId="77777777" w:rsidTr="00D45F4D">
        <w:trPr>
          <w:trHeight w:val="6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B54FB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1C84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D0C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28C8F0E0" w14:textId="77777777" w:rsidTr="00D45F4D">
        <w:trPr>
          <w:trHeight w:val="9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3DD5B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B68A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94BD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36485C0B" w14:textId="77777777" w:rsidTr="00D45F4D">
        <w:trPr>
          <w:trHeight w:val="9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D8F87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2D4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F1D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35A681EA" w14:textId="77777777" w:rsidTr="00D45F4D">
        <w:trPr>
          <w:trHeight w:val="9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FEA0A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4585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C885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603D59CE" w14:textId="77777777" w:rsidTr="00D45F4D">
        <w:trPr>
          <w:trHeight w:val="6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2C18D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2C5E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EC70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7E41CBAA" w14:textId="77777777" w:rsidTr="00D45F4D">
        <w:trPr>
          <w:trHeight w:val="6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B1ADD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60C2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CF77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61BDFBF4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F24E1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A9C6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Otros Ingresos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E933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123291C9" w14:textId="77777777" w:rsidTr="00D45F4D">
        <w:trPr>
          <w:trHeight w:val="300"/>
          <w:jc w:val="center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A2D8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2531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$374,836,706.00</w:t>
            </w:r>
          </w:p>
        </w:tc>
      </w:tr>
      <w:tr w:rsidR="00D45F4D" w:rsidRPr="00D45F4D" w14:paraId="0E3DC891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F7C59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23E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Participaciones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0B2F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$273,944,219.00</w:t>
            </w:r>
          </w:p>
        </w:tc>
      </w:tr>
      <w:tr w:rsidR="00D45F4D" w:rsidRPr="00D45F4D" w14:paraId="167B750E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428E1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783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Aportaciones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252A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$91,373,105.00</w:t>
            </w:r>
          </w:p>
        </w:tc>
      </w:tr>
      <w:tr w:rsidR="00D45F4D" w:rsidRPr="00D45F4D" w14:paraId="712AE661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667CA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71B9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Convenios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88AC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0458CF33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50469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FCA6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Incentivos Derivados de la Colaboración Fiscal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313E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$9,519,382.00</w:t>
            </w:r>
          </w:p>
        </w:tc>
      </w:tr>
      <w:tr w:rsidR="00D45F4D" w:rsidRPr="00D45F4D" w14:paraId="39AE265D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1896E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9C0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Fondos Distintos de Aportaciones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BDF4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074BA81A" w14:textId="77777777" w:rsidTr="00D45F4D">
        <w:trPr>
          <w:trHeight w:val="300"/>
          <w:jc w:val="center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6C3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Transferencias, Asignaciones, Subsidios y Subvenciones y Pensiones y Jubilaciones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3E6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$30,000,000.00</w:t>
            </w:r>
          </w:p>
        </w:tc>
      </w:tr>
      <w:tr w:rsidR="00D45F4D" w:rsidRPr="00D45F4D" w14:paraId="212EB3DC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CB419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2E4C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Transferencias y Asignaciones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0656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$30,000,000.00</w:t>
            </w:r>
          </w:p>
        </w:tc>
      </w:tr>
      <w:tr w:rsidR="00D45F4D" w:rsidRPr="00D45F4D" w14:paraId="684BA6E4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6D59E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7F1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Subsidios y Subvenciones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5592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04C1C3A3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E6566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DB77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Pensiones y Jubilaciones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1CCD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3EAE9936" w14:textId="77777777" w:rsidTr="00D45F4D">
        <w:trPr>
          <w:trHeight w:val="6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AEB8E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EC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Transferencias del Fondo Mexicano del Petróleo Para la Estabilización y el Desarrollo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B18F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50E86F82" w14:textId="77777777" w:rsidTr="00D45F4D">
        <w:trPr>
          <w:trHeight w:val="300"/>
          <w:jc w:val="center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736D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Ingresos Derivados de Financiamiento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906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69C9A013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B063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77E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Endeudamiento Interno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916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28552D4B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EE5FF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376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Endeudamiento Externo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807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  <w:tr w:rsidR="00D45F4D" w:rsidRPr="00D45F4D" w14:paraId="2152F523" w14:textId="77777777" w:rsidTr="00D45F4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76D89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210" w14:textId="77777777" w:rsidR="00D45F4D" w:rsidRPr="00D45F4D" w:rsidRDefault="00D45F4D" w:rsidP="00D45F4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Financiamiento Interno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BDD" w14:textId="77777777" w:rsidR="00D45F4D" w:rsidRPr="00D45F4D" w:rsidRDefault="00D45F4D" w:rsidP="00D45F4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45F4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$0.00</w:t>
            </w:r>
          </w:p>
        </w:tc>
      </w:tr>
    </w:tbl>
    <w:p w14:paraId="366E8319" w14:textId="77777777" w:rsidR="004B4C7C" w:rsidRDefault="004B4C7C"/>
    <w:sectPr w:rsidR="004B4C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4D"/>
    <w:rsid w:val="00307998"/>
    <w:rsid w:val="004B4C7C"/>
    <w:rsid w:val="00D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66D4"/>
  <w15:chartTrackingRefBased/>
  <w15:docId w15:val="{C4DE4511-CCC2-42AC-9D66-F968C88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5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5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5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5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5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5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5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5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5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5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5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5F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5F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5F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5F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5F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5F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5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5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5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5F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5F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5F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5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5F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5F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604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Francisco de los Romo</dc:creator>
  <cp:keywords/>
  <dc:description/>
  <cp:lastModifiedBy>San Francisco de los Romo</cp:lastModifiedBy>
  <cp:revision>1</cp:revision>
  <dcterms:created xsi:type="dcterms:W3CDTF">2025-01-10T20:44:00Z</dcterms:created>
  <dcterms:modified xsi:type="dcterms:W3CDTF">2025-01-10T20:48:00Z</dcterms:modified>
</cp:coreProperties>
</file>